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44FAE" w:rsidRPr="00145CE9" w:rsidRDefault="00C4001E" w:rsidP="00145CE9">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210DF9" w:rsidRDefault="00145CE9" w:rsidP="00210DF9">
      <w:pPr>
        <w:widowControl w:val="0"/>
        <w:shd w:val="clear" w:color="auto" w:fill="FFFFFF"/>
        <w:tabs>
          <w:tab w:val="left" w:pos="284"/>
          <w:tab w:val="left" w:pos="2410"/>
        </w:tabs>
        <w:autoSpaceDE w:val="0"/>
        <w:autoSpaceDN w:val="0"/>
        <w:adjustRightInd w:val="0"/>
        <w:ind w:left="710" w:right="-28"/>
        <w:rPr>
          <w:bCs/>
          <w:i/>
          <w:sz w:val="21"/>
          <w:szCs w:val="21"/>
        </w:rPr>
      </w:pPr>
      <w:r w:rsidRPr="007C469F">
        <w:rPr>
          <w:noProof/>
          <w:sz w:val="22"/>
          <w:szCs w:val="22"/>
        </w:rPr>
        <mc:AlternateContent>
          <mc:Choice Requires="wps">
            <w:drawing>
              <wp:anchor distT="0" distB="0" distL="114300" distR="114300" simplePos="0" relativeHeight="251761664" behindDoc="0" locked="0" layoutInCell="1" allowOverlap="1" wp14:anchorId="7DBA4F75" wp14:editId="6F8726CC">
                <wp:simplePos x="0" y="0"/>
                <wp:positionH relativeFrom="column">
                  <wp:posOffset>-117475</wp:posOffset>
                </wp:positionH>
                <wp:positionV relativeFrom="paragraph">
                  <wp:posOffset>79375</wp:posOffset>
                </wp:positionV>
                <wp:extent cx="4724400" cy="15240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724400" cy="1524000"/>
                        </a:xfrm>
                        <a:prstGeom prst="roundRect">
                          <a:avLst>
                            <a:gd name="adj" fmla="val 12767"/>
                          </a:avLst>
                        </a:prstGeom>
                        <a:noFill/>
                        <a:ln w="25400" cap="flat" cmpd="sng" algn="ctr">
                          <a:solidFill>
                            <a:sysClr val="windowText" lastClr="000000">
                              <a:lumMod val="65000"/>
                              <a:lumOff val="35000"/>
                            </a:sysClr>
                          </a:solidFill>
                          <a:prstDash val="solid"/>
                        </a:ln>
                        <a:effectLst/>
                      </wps:spPr>
                      <wps:txbx>
                        <w:txbxContent>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A4F75" id="Rounded Rectangle 2" o:spid="_x0000_s1026" style="position:absolute;left:0;text-align:left;margin-left:-9.25pt;margin-top:6.25pt;width:372pt;height:12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" filled="f" strokecolor="#595959" strokeweight="2pt">
                <v:textbox>
                  <w:txbxContent>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p w:rsidR="00E24CCB" w:rsidRDefault="00E24CCB" w:rsidP="00E24CCB"/>
                  </w:txbxContent>
                </v:textbox>
              </v:roundrect>
            </w:pict>
          </mc:Fallback>
        </mc:AlternateContent>
      </w:r>
    </w:p>
    <w:p w:rsidR="00145CE9" w:rsidRDefault="00145CE9" w:rsidP="00145CE9">
      <w:pPr>
        <w:pStyle w:val="NormalWeb"/>
        <w:shd w:val="clear" w:color="auto" w:fill="FFFFFF"/>
        <w:spacing w:line="240" w:lineRule="auto"/>
        <w:rPr>
          <w:rFonts w:ascii="Times New Roman" w:eastAsia="Times New Roman" w:hAnsi="Times New Roman" w:cs="Times New Roman"/>
          <w:i/>
          <w:iCs/>
          <w:color w:val="000000"/>
          <w:sz w:val="23"/>
          <w:szCs w:val="23"/>
        </w:rPr>
      </w:pPr>
      <w:r>
        <w:rPr>
          <w:rFonts w:ascii="Times New Roman" w:hAnsi="Times New Roman" w:cs="Times New Roman"/>
          <w:b/>
          <w:i/>
          <w:iCs/>
          <w:color w:val="000000"/>
          <w:sz w:val="22"/>
          <w:szCs w:val="22"/>
        </w:rPr>
        <w:t>Reflection:</w:t>
      </w:r>
      <w:r w:rsidRPr="00145CE9">
        <w:rPr>
          <w:rFonts w:ascii="Arial" w:hAnsi="Arial" w:cs="Arial"/>
          <w:b/>
          <w:bCs/>
          <w:i/>
          <w:iCs/>
          <w:color w:val="000000"/>
          <w:sz w:val="24"/>
          <w:szCs w:val="24"/>
        </w:rPr>
        <w:t xml:space="preserve"> </w:t>
      </w:r>
      <w:r w:rsidRPr="00145CE9">
        <w:rPr>
          <w:rFonts w:ascii="Times New Roman" w:eastAsia="Times New Roman" w:hAnsi="Times New Roman" w:cs="Times New Roman"/>
          <w:i/>
          <w:iCs/>
          <w:color w:val="000000"/>
          <w:sz w:val="23"/>
          <w:szCs w:val="23"/>
        </w:rPr>
        <w:t>“The stone that the builders rejected has become the corner stone…”</w:t>
      </w:r>
      <w:r w:rsidRPr="00145CE9">
        <w:rPr>
          <w:rFonts w:ascii="Times New Roman" w:eastAsia="Times New Roman" w:hAnsi="Times New Roman" w:cs="Times New Roman"/>
          <w:color w:val="000000"/>
          <w:sz w:val="23"/>
          <w:szCs w:val="23"/>
        </w:rPr>
        <w:t> - </w:t>
      </w:r>
      <w:r w:rsidRPr="00145CE9">
        <w:rPr>
          <w:rFonts w:ascii="Times New Roman" w:eastAsia="Times New Roman" w:hAnsi="Times New Roman" w:cs="Times New Roman"/>
          <w:i/>
          <w:iCs/>
          <w:color w:val="000000"/>
          <w:sz w:val="23"/>
          <w:szCs w:val="23"/>
        </w:rPr>
        <w:t>Matthew 21:42</w:t>
      </w:r>
    </w:p>
    <w:p w:rsidR="00145CE9" w:rsidRPr="00145CE9" w:rsidRDefault="00145CE9" w:rsidP="00145CE9">
      <w:pPr>
        <w:pStyle w:val="NormalWeb"/>
        <w:shd w:val="clear" w:color="auto" w:fill="FFFFFF"/>
        <w:spacing w:line="240" w:lineRule="auto"/>
        <w:rPr>
          <w:rFonts w:ascii="Times New Roman" w:eastAsia="Times New Roman" w:hAnsi="Times New Roman" w:cs="Times New Roman"/>
          <w:color w:val="000000"/>
          <w:sz w:val="23"/>
          <w:szCs w:val="23"/>
        </w:rPr>
      </w:pPr>
      <w:r w:rsidRPr="00145CE9">
        <w:rPr>
          <w:rFonts w:ascii="Times New Roman" w:hAnsi="Times New Roman" w:cs="Times New Roman"/>
          <w:color w:val="000000"/>
          <w:sz w:val="23"/>
          <w:szCs w:val="23"/>
        </w:rPr>
        <w:t>Jesus was rejected by the religious and political leaders of his day, as well as ordinary citizens, but he was still obedient to God, the Father.  Similarly, living a stewardship lifestyle may cause you to be “rejected” by others, but we, too are called to be obedient.  Saying grace before a meal in a restaurant may attract some strange looks from some.  But to others it is a sign that God is alive and well!</w:t>
      </w:r>
    </w:p>
    <w:p w:rsidR="007C469F" w:rsidRPr="007C469F" w:rsidRDefault="007C469F" w:rsidP="00145CE9">
      <w:pPr>
        <w:pStyle w:val="NormalWeb"/>
        <w:shd w:val="clear" w:color="auto" w:fill="FFFFFF"/>
        <w:spacing w:line="240" w:lineRule="auto"/>
        <w:rPr>
          <w:rFonts w:ascii="Times New Roman" w:hAnsi="Times New Roman" w:cs="Times New Roman"/>
          <w:b/>
          <w:bCs/>
          <w:i/>
          <w:iCs/>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685E6E">
        <w:rPr>
          <w:rFonts w:ascii="Times New Roman" w:hAnsi="Times New Roman" w:cs="Times New Roman"/>
        </w:rPr>
        <w:t xml:space="preserve">October </w:t>
      </w:r>
      <w:r w:rsidR="002E2AD7">
        <w:rPr>
          <w:rFonts w:ascii="Times New Roman" w:hAnsi="Times New Roman" w:cs="Times New Roman"/>
        </w:rPr>
        <w:t>15</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145CE9"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145CE9" w:rsidP="005E2C7D">
            <w:pPr>
              <w:tabs>
                <w:tab w:val="left" w:pos="3357"/>
                <w:tab w:val="left" w:pos="5040"/>
              </w:tabs>
            </w:pPr>
            <w:r>
              <w:t>Caroline Sheehan</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145CE9" w:rsidP="005E2C7D">
            <w:pPr>
              <w:tabs>
                <w:tab w:val="left" w:pos="3357"/>
                <w:tab w:val="left" w:pos="5040"/>
              </w:tabs>
              <w:ind w:right="33"/>
            </w:pPr>
            <w:r>
              <w:t xml:space="preserve">Jan McCaffrey </w:t>
            </w:r>
          </w:p>
        </w:tc>
        <w:tc>
          <w:tcPr>
            <w:tcW w:w="3827" w:type="dxa"/>
          </w:tcPr>
          <w:p w:rsidR="00575127" w:rsidRPr="00876BBC" w:rsidRDefault="00575127" w:rsidP="007B73F7">
            <w:pPr>
              <w:tabs>
                <w:tab w:val="left" w:pos="1260"/>
                <w:tab w:val="left" w:pos="3357"/>
                <w:tab w:val="left" w:pos="5040"/>
              </w:tabs>
              <w:ind w:right="33"/>
            </w:pPr>
          </w:p>
        </w:tc>
      </w:tr>
    </w:tbl>
    <w:p w:rsidR="0049786A" w:rsidRPr="005C37A1" w:rsidRDefault="00575127" w:rsidP="005C37A1">
      <w:pPr>
        <w:rPr>
          <w:b/>
          <w:bCs/>
          <w:sz w:val="21"/>
          <w:szCs w:val="21"/>
        </w:rPr>
      </w:pPr>
      <w:r>
        <w:rPr>
          <w:b/>
          <w:bCs/>
          <w:sz w:val="21"/>
          <w:szCs w:val="21"/>
        </w:rPr>
        <w:t>NEXT SUNDAY’S READ</w:t>
      </w:r>
      <w:r w:rsidR="007C7360">
        <w:rPr>
          <w:b/>
          <w:bCs/>
          <w:sz w:val="21"/>
          <w:szCs w:val="21"/>
        </w:rPr>
        <w:t xml:space="preserve">ING – </w:t>
      </w:r>
      <w:r w:rsidR="00C15C72">
        <w:rPr>
          <w:b/>
          <w:bCs/>
          <w:sz w:val="21"/>
          <w:szCs w:val="21"/>
        </w:rPr>
        <w:t>28</w:t>
      </w:r>
      <w:r w:rsidR="00685E6E">
        <w:rPr>
          <w:b/>
          <w:bCs/>
          <w:sz w:val="21"/>
          <w:szCs w:val="21"/>
        </w:rPr>
        <w:t>TH</w:t>
      </w:r>
      <w:r w:rsidR="005567D8">
        <w:rPr>
          <w:b/>
          <w:bCs/>
          <w:sz w:val="21"/>
          <w:szCs w:val="21"/>
        </w:rPr>
        <w:t xml:space="preserve"> SUNDAY IN ORDINARY TIME </w:t>
      </w:r>
    </w:p>
    <w:p w:rsidR="005D6475" w:rsidRDefault="00145CE9" w:rsidP="008765F1">
      <w:pPr>
        <w:textAlignment w:val="baseline"/>
        <w:rPr>
          <w:sz w:val="23"/>
          <w:szCs w:val="23"/>
          <w:lang w:val="en-US" w:eastAsia="en-US"/>
        </w:rPr>
      </w:pPr>
      <w:r>
        <w:rPr>
          <w:sz w:val="23"/>
          <w:szCs w:val="23"/>
          <w:lang w:val="en-US" w:eastAsia="en-US"/>
        </w:rPr>
        <w:t>Is 25:6-10: Ps 22: Phil 4:12-14, 19-20: Mt 22:1-14</w:t>
      </w:r>
    </w:p>
    <w:p w:rsidR="00122DDD" w:rsidRDefault="00122DDD" w:rsidP="00B8017A">
      <w:pPr>
        <w:rPr>
          <w:b/>
          <w:sz w:val="24"/>
          <w:szCs w:val="24"/>
          <w:u w:val="single"/>
        </w:rPr>
      </w:pPr>
    </w:p>
    <w:p w:rsidR="007C469F" w:rsidRPr="0091089A" w:rsidRDefault="007C469F" w:rsidP="007C469F">
      <w:pPr>
        <w:textAlignment w:val="baseline"/>
        <w:rPr>
          <w:sz w:val="23"/>
          <w:szCs w:val="23"/>
          <w:lang w:val="en-US" w:eastAsia="en-US"/>
        </w:rPr>
      </w:pPr>
      <w:r w:rsidRPr="001D3741">
        <w:rPr>
          <w:noProof/>
          <w:color w:val="FF0000"/>
          <w:sz w:val="22"/>
          <w:szCs w:val="22"/>
        </w:rPr>
        <w:drawing>
          <wp:anchor distT="0" distB="0" distL="114300" distR="114300" simplePos="0" relativeHeight="251763712" behindDoc="1" locked="0" layoutInCell="1" allowOverlap="1" wp14:anchorId="41D6A949" wp14:editId="63291C8D">
            <wp:simplePos x="0" y="0"/>
            <wp:positionH relativeFrom="column">
              <wp:posOffset>57150</wp:posOffset>
            </wp:positionH>
            <wp:positionV relativeFrom="paragraph">
              <wp:posOffset>4445</wp:posOffset>
            </wp:positionV>
            <wp:extent cx="571500" cy="506095"/>
            <wp:effectExtent l="0" t="0" r="0" b="8255"/>
            <wp:wrapTight wrapText="bothSides">
              <wp:wrapPolygon edited="0">
                <wp:start x="5040" y="0"/>
                <wp:lineTo x="2880" y="2439"/>
                <wp:lineTo x="0" y="10570"/>
                <wp:lineTo x="0" y="13822"/>
                <wp:lineTo x="2160" y="21139"/>
                <wp:lineTo x="9360" y="21139"/>
                <wp:lineTo x="15840" y="20326"/>
                <wp:lineTo x="20880" y="17074"/>
                <wp:lineTo x="20880" y="4065"/>
                <wp:lineTo x="12960" y="0"/>
                <wp:lineTo x="5040" y="0"/>
              </wp:wrapPolygon>
            </wp:wrapTight>
            <wp:docPr id="7" name="Picture 7"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741">
        <w:rPr>
          <w:b/>
          <w:color w:val="FF0000"/>
          <w:sz w:val="24"/>
          <w:szCs w:val="24"/>
          <w:u w:val="single"/>
        </w:rPr>
        <w:t>READERS REQUIRED</w:t>
      </w:r>
      <w:r w:rsidRPr="001D3741">
        <w:rPr>
          <w:b/>
          <w:color w:val="FF0000"/>
          <w:u w:val="single"/>
        </w:rPr>
        <w:t xml:space="preserve"> – </w:t>
      </w:r>
      <w:r w:rsidRPr="001D3741">
        <w:rPr>
          <w:b/>
          <w:color w:val="FF0000"/>
          <w:sz w:val="24"/>
          <w:szCs w:val="24"/>
          <w:u w:val="single"/>
        </w:rPr>
        <w:t>9AM MASS</w:t>
      </w:r>
    </w:p>
    <w:p w:rsidR="007C469F" w:rsidRDefault="007C469F" w:rsidP="007C469F">
      <w:pPr>
        <w:autoSpaceDE w:val="0"/>
        <w:autoSpaceDN w:val="0"/>
        <w:adjustRightInd w:val="0"/>
        <w:spacing w:line="262" w:lineRule="exact"/>
        <w:jc w:val="both"/>
        <w:rPr>
          <w:sz w:val="22"/>
          <w:szCs w:val="22"/>
        </w:rPr>
      </w:pPr>
      <w:r w:rsidRPr="00BD09FA">
        <w:rPr>
          <w:b/>
          <w:i/>
          <w:sz w:val="22"/>
          <w:szCs w:val="22"/>
        </w:rPr>
        <w:t>We</w:t>
      </w:r>
      <w:r>
        <w:rPr>
          <w:b/>
          <w:sz w:val="22"/>
          <w:szCs w:val="22"/>
        </w:rPr>
        <w:t xml:space="preserve"> </w:t>
      </w:r>
      <w:r w:rsidRPr="00BD09FA">
        <w:rPr>
          <w:b/>
          <w:i/>
          <w:sz w:val="22"/>
          <w:szCs w:val="22"/>
        </w:rPr>
        <w:t>are in</w:t>
      </w:r>
      <w:r w:rsidRPr="00BD09FA">
        <w:rPr>
          <w:i/>
          <w:sz w:val="22"/>
          <w:szCs w:val="22"/>
        </w:rPr>
        <w:t xml:space="preserve"> </w:t>
      </w:r>
      <w:r w:rsidRPr="00BD09FA">
        <w:rPr>
          <w:b/>
          <w:i/>
          <w:sz w:val="22"/>
          <w:szCs w:val="22"/>
        </w:rPr>
        <w:t>need of new people to read at 9am Mass.</w:t>
      </w:r>
      <w:r>
        <w:rPr>
          <w:sz w:val="22"/>
          <w:szCs w:val="22"/>
        </w:rPr>
        <w:t xml:space="preserve"> P</w:t>
      </w:r>
      <w:r w:rsidRPr="008411E4">
        <w:rPr>
          <w:sz w:val="22"/>
          <w:szCs w:val="22"/>
        </w:rPr>
        <w:t xml:space="preserve">lease let </w:t>
      </w:r>
    </w:p>
    <w:p w:rsidR="007C469F" w:rsidRDefault="007C469F" w:rsidP="007C469F">
      <w:pPr>
        <w:rPr>
          <w:sz w:val="22"/>
          <w:szCs w:val="22"/>
        </w:rPr>
      </w:pPr>
      <w:r w:rsidRPr="008411E4">
        <w:rPr>
          <w:sz w:val="22"/>
          <w:szCs w:val="22"/>
        </w:rPr>
        <w:t xml:space="preserve">Fr Wayne </w:t>
      </w:r>
      <w:r>
        <w:rPr>
          <w:sz w:val="22"/>
          <w:szCs w:val="22"/>
        </w:rPr>
        <w:t>or Junia know if you are interested in</w:t>
      </w:r>
      <w:r w:rsidRPr="008411E4">
        <w:rPr>
          <w:sz w:val="22"/>
          <w:szCs w:val="22"/>
        </w:rPr>
        <w:t xml:space="preserve"> join</w:t>
      </w:r>
      <w:r>
        <w:rPr>
          <w:sz w:val="22"/>
          <w:szCs w:val="22"/>
        </w:rPr>
        <w:t>ing this ministry</w:t>
      </w:r>
    </w:p>
    <w:p w:rsidR="00145CE9" w:rsidRDefault="00145CE9" w:rsidP="007C469F">
      <w:pPr>
        <w:rPr>
          <w:b/>
          <w:sz w:val="24"/>
          <w:szCs w:val="24"/>
          <w:u w:val="single"/>
        </w:rPr>
      </w:pPr>
    </w:p>
    <w:p w:rsidR="00145CE9" w:rsidRDefault="00145CE9" w:rsidP="00145CE9">
      <w:pPr>
        <w:rPr>
          <w:b/>
          <w:sz w:val="24"/>
          <w:szCs w:val="24"/>
          <w:u w:val="single"/>
        </w:rPr>
      </w:pPr>
      <w:r>
        <w:rPr>
          <w:noProof/>
        </w:rPr>
        <w:drawing>
          <wp:anchor distT="0" distB="0" distL="114300" distR="114300" simplePos="0" relativeHeight="251767808" behindDoc="1" locked="0" layoutInCell="1" allowOverlap="1" wp14:anchorId="476F963F" wp14:editId="1EE3C1FC">
            <wp:simplePos x="0" y="0"/>
            <wp:positionH relativeFrom="column">
              <wp:posOffset>3673475</wp:posOffset>
            </wp:positionH>
            <wp:positionV relativeFrom="paragraph">
              <wp:posOffset>176530</wp:posOffset>
            </wp:positionV>
            <wp:extent cx="666750" cy="666750"/>
            <wp:effectExtent l="0" t="0" r="0" b="0"/>
            <wp:wrapTight wrapText="bothSides">
              <wp:wrapPolygon edited="0">
                <wp:start x="0" y="0"/>
                <wp:lineTo x="0" y="20983"/>
                <wp:lineTo x="20983" y="20983"/>
                <wp:lineTo x="20983" y="0"/>
                <wp:lineTo x="0" y="0"/>
              </wp:wrapPolygon>
            </wp:wrapTight>
            <wp:docPr id="1" name="Picture 1" descr="Christmas Blessings Peace Love Joy Mason Jar Classic Round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Blessings Peace Love Joy Mason Jar Classic Round Stick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u w:val="single"/>
        </w:rPr>
        <w:t>PRE CHRISTMAS FAIR</w:t>
      </w:r>
    </w:p>
    <w:p w:rsidR="00145CE9" w:rsidRDefault="00145CE9" w:rsidP="00145CE9">
      <w:pPr>
        <w:textAlignment w:val="baseline"/>
        <w:rPr>
          <w:sz w:val="22"/>
          <w:szCs w:val="22"/>
          <w:lang w:val="en-US" w:eastAsia="en-US"/>
        </w:rPr>
      </w:pPr>
      <w:r>
        <w:rPr>
          <w:sz w:val="22"/>
          <w:szCs w:val="22"/>
          <w:lang w:val="en-US" w:eastAsia="en-US"/>
        </w:rPr>
        <w:t>Sunday 19th</w:t>
      </w:r>
      <w:r w:rsidRPr="002339A0">
        <w:rPr>
          <w:sz w:val="22"/>
          <w:szCs w:val="22"/>
          <w:lang w:val="en-US" w:eastAsia="en-US"/>
        </w:rPr>
        <w:t xml:space="preserve"> November 8.30am – 2.00pm. </w:t>
      </w:r>
      <w:r>
        <w:rPr>
          <w:sz w:val="22"/>
          <w:szCs w:val="22"/>
          <w:lang w:val="en-US" w:eastAsia="en-US"/>
        </w:rPr>
        <w:t>If you would like to be a stall holder and promote your goods i.e. Art, Craft, Plants, Baked Goods (labelled with ingredients), handmade Christmas decorations or provide an activity for children, please contact Margaret on 0409412857</w:t>
      </w:r>
    </w:p>
    <w:p w:rsidR="007C469F" w:rsidRDefault="007C469F" w:rsidP="00A10E6F">
      <w:pPr>
        <w:rPr>
          <w:b/>
          <w:sz w:val="24"/>
          <w:szCs w:val="24"/>
          <w:u w:val="single"/>
        </w:rPr>
      </w:pPr>
    </w:p>
    <w:p w:rsidR="00110E9D" w:rsidRDefault="00110E9D" w:rsidP="00A10E6F">
      <w:pPr>
        <w:rPr>
          <w:b/>
          <w:sz w:val="24"/>
          <w:szCs w:val="24"/>
          <w:u w:val="single"/>
        </w:rPr>
      </w:pPr>
      <w:bookmarkStart w:id="0" w:name="_GoBack"/>
      <w:bookmarkEnd w:id="0"/>
    </w:p>
    <w:p w:rsidR="002E2AD7" w:rsidRDefault="002E2AD7" w:rsidP="00A10E6F">
      <w:pPr>
        <w:rPr>
          <w:b/>
          <w:sz w:val="24"/>
          <w:szCs w:val="24"/>
          <w:u w:val="single"/>
        </w:rPr>
      </w:pPr>
    </w:p>
    <w:p w:rsidR="005368A7" w:rsidRPr="00682CD3" w:rsidRDefault="005368A7" w:rsidP="005368A7">
      <w:pPr>
        <w:rPr>
          <w:b/>
          <w:sz w:val="24"/>
          <w:szCs w:val="24"/>
          <w:u w:val="single"/>
        </w:rPr>
      </w:pPr>
      <w:r>
        <w:rPr>
          <w:b/>
          <w:sz w:val="24"/>
          <w:szCs w:val="24"/>
          <w:u w:val="single"/>
        </w:rPr>
        <w:t>NEW READING ROSTER OUT NOW</w:t>
      </w:r>
    </w:p>
    <w:p w:rsidR="005368A7" w:rsidRPr="005368A7" w:rsidRDefault="005368A7" w:rsidP="005368A7">
      <w:pPr>
        <w:autoSpaceDE w:val="0"/>
        <w:autoSpaceDN w:val="0"/>
        <w:adjustRightInd w:val="0"/>
        <w:jc w:val="both"/>
        <w:rPr>
          <w:sz w:val="23"/>
          <w:szCs w:val="23"/>
        </w:rPr>
      </w:pPr>
      <w:r w:rsidRPr="005368A7">
        <w:rPr>
          <w:sz w:val="23"/>
          <w:szCs w:val="23"/>
        </w:rPr>
        <w:t xml:space="preserve">Copies of the new reading roster are available in the sacristy. Thank you for your continued support. </w:t>
      </w:r>
    </w:p>
    <w:p w:rsidR="00864879" w:rsidRPr="003725F5" w:rsidRDefault="00864879" w:rsidP="00864879">
      <w:pPr>
        <w:shd w:val="clear" w:color="auto" w:fill="FFFFFF"/>
        <w:rPr>
          <w:sz w:val="24"/>
          <w:szCs w:val="24"/>
        </w:rPr>
      </w:pPr>
      <w:r>
        <w:rPr>
          <w:b/>
          <w:noProof/>
          <w:u w:val="single"/>
        </w:rPr>
        <w:drawing>
          <wp:anchor distT="0" distB="0" distL="114300" distR="114300" simplePos="0" relativeHeight="251769856" behindDoc="1" locked="0" layoutInCell="1" allowOverlap="1" wp14:anchorId="199A28A1" wp14:editId="4A156CAC">
            <wp:simplePos x="0" y="0"/>
            <wp:positionH relativeFrom="column">
              <wp:align>left</wp:align>
            </wp:positionH>
            <wp:positionV relativeFrom="paragraph">
              <wp:posOffset>222885</wp:posOffset>
            </wp:positionV>
            <wp:extent cx="1190625" cy="800100"/>
            <wp:effectExtent l="0" t="0" r="9525" b="0"/>
            <wp:wrapTight wrapText="bothSides">
              <wp:wrapPolygon edited="0">
                <wp:start x="0" y="0"/>
                <wp:lineTo x="0" y="21086"/>
                <wp:lineTo x="21427" y="21086"/>
                <wp:lineTo x="21427" y="0"/>
                <wp:lineTo x="0" y="0"/>
              </wp:wrapPolygon>
            </wp:wrapTight>
            <wp:docPr id="8" name="Picture 8" descr="C:\Users\St Pius X Parish\AppData\Local\Microsoft\Windows\INetCache\Content.MSO\8123FB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8123FBF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14:sizeRelV relativeFrom="margin">
              <wp14:pctHeight>0</wp14:pctHeight>
            </wp14:sizeRelV>
          </wp:anchor>
        </w:drawing>
      </w:r>
      <w:r w:rsidRPr="0027485B">
        <w:rPr>
          <w:b/>
          <w:sz w:val="24"/>
          <w:szCs w:val="24"/>
          <w:u w:val="single"/>
        </w:rPr>
        <w:t xml:space="preserve">BOOKS TO BORROW </w:t>
      </w:r>
      <w:r>
        <w:rPr>
          <w:b/>
          <w:sz w:val="24"/>
          <w:szCs w:val="24"/>
          <w:u w:val="single"/>
        </w:rPr>
        <w:t xml:space="preserve">                                                                            </w:t>
      </w:r>
      <w:r>
        <w:rPr>
          <w:sz w:val="24"/>
          <w:szCs w:val="24"/>
        </w:rPr>
        <w:t xml:space="preserve">A </w:t>
      </w:r>
      <w:r w:rsidRPr="0027485B">
        <w:rPr>
          <w:sz w:val="24"/>
          <w:szCs w:val="24"/>
        </w:rPr>
        <w:t xml:space="preserve">borrowing </w:t>
      </w:r>
      <w:r>
        <w:rPr>
          <w:sz w:val="24"/>
          <w:szCs w:val="24"/>
        </w:rPr>
        <w:t>library has been set up in the C</w:t>
      </w:r>
      <w:r w:rsidRPr="0027485B">
        <w:rPr>
          <w:sz w:val="24"/>
          <w:szCs w:val="24"/>
        </w:rPr>
        <w:t>hurch foyer. Please feel free to borrow a book and return once finishe</w:t>
      </w:r>
      <w:r>
        <w:rPr>
          <w:sz w:val="24"/>
          <w:szCs w:val="24"/>
        </w:rPr>
        <w:t xml:space="preserve">d. If you have any AS NEW BOOKS </w:t>
      </w:r>
      <w:r w:rsidRPr="0027485B">
        <w:rPr>
          <w:sz w:val="24"/>
          <w:szCs w:val="24"/>
        </w:rPr>
        <w:t>we are happy for you to add them t</w:t>
      </w:r>
      <w:r>
        <w:rPr>
          <w:sz w:val="24"/>
          <w:szCs w:val="24"/>
        </w:rPr>
        <w:t>o our collection.</w:t>
      </w:r>
      <w:r w:rsidRPr="0027485B">
        <w:rPr>
          <w:sz w:val="24"/>
          <w:szCs w:val="24"/>
        </w:rPr>
        <w:t xml:space="preserve"> </w:t>
      </w:r>
      <w:r w:rsidRPr="00E9448F">
        <w:rPr>
          <w:i/>
          <w:sz w:val="24"/>
          <w:szCs w:val="24"/>
        </w:rPr>
        <w:t xml:space="preserve">(Please no tattered or old books)    </w:t>
      </w:r>
      <w:r w:rsidRPr="00E9448F">
        <w:rPr>
          <w:sz w:val="24"/>
          <w:szCs w:val="24"/>
        </w:rPr>
        <w:t xml:space="preserve">                                                                                             </w:t>
      </w:r>
    </w:p>
    <w:p w:rsidR="00110E9D" w:rsidRDefault="00110E9D" w:rsidP="00116550">
      <w:pPr>
        <w:textAlignment w:val="baseline"/>
        <w:rPr>
          <w:sz w:val="22"/>
          <w:szCs w:val="22"/>
          <w:lang w:val="en-US" w:eastAsia="en-US"/>
        </w:rPr>
      </w:pPr>
    </w:p>
    <w:p w:rsidR="005D6475" w:rsidRPr="004328DD" w:rsidRDefault="005D6475" w:rsidP="005D6475">
      <w:pPr>
        <w:shd w:val="clear" w:color="auto" w:fill="FFFFFF"/>
        <w:spacing w:before="60"/>
        <w:rPr>
          <w:b/>
          <w:i/>
          <w:sz w:val="23"/>
          <w:szCs w:val="23"/>
        </w:rPr>
      </w:pPr>
      <w:r>
        <w:rPr>
          <w:b/>
          <w:sz w:val="24"/>
          <w:szCs w:val="24"/>
          <w:u w:val="single"/>
        </w:rPr>
        <w:t>S</w:t>
      </w:r>
      <w:r w:rsidR="00685E6E">
        <w:rPr>
          <w:b/>
          <w:sz w:val="24"/>
          <w:szCs w:val="24"/>
          <w:u w:val="single"/>
        </w:rPr>
        <w:t>ENIORS GET TOGETHER – OCTOBER</w:t>
      </w:r>
      <w:r>
        <w:rPr>
          <w:b/>
          <w:sz w:val="24"/>
          <w:szCs w:val="24"/>
          <w:u w:val="single"/>
        </w:rPr>
        <w:t xml:space="preserve"> </w:t>
      </w:r>
    </w:p>
    <w:p w:rsidR="00110E9D" w:rsidRDefault="005D6475" w:rsidP="005D6475">
      <w:pPr>
        <w:textAlignment w:val="baseline"/>
        <w:rPr>
          <w:sz w:val="22"/>
          <w:szCs w:val="22"/>
        </w:rPr>
      </w:pPr>
      <w:r w:rsidRPr="00A96C09">
        <w:rPr>
          <w:b/>
          <w:i/>
          <w:sz w:val="22"/>
          <w:szCs w:val="22"/>
        </w:rPr>
        <w:t>All seniors (over 55) are more than welcome to join us at our monthly gatherings</w:t>
      </w:r>
      <w:r w:rsidR="00FB2DB7">
        <w:rPr>
          <w:b/>
          <w:i/>
          <w:sz w:val="22"/>
          <w:szCs w:val="22"/>
        </w:rPr>
        <w:t xml:space="preserve">. </w:t>
      </w:r>
      <w:r w:rsidR="00FB2DB7" w:rsidRPr="00FB2DB7">
        <w:rPr>
          <w:sz w:val="22"/>
          <w:szCs w:val="22"/>
        </w:rPr>
        <w:t>Please join us on Wednesday 1</w:t>
      </w:r>
      <w:r w:rsidR="00997092">
        <w:rPr>
          <w:sz w:val="22"/>
          <w:szCs w:val="22"/>
        </w:rPr>
        <w:t>1th October for “Make &amp; Take”</w:t>
      </w:r>
      <w:r w:rsidR="00FB2DB7">
        <w:rPr>
          <w:sz w:val="22"/>
          <w:szCs w:val="22"/>
        </w:rPr>
        <w:t xml:space="preserve"> </w:t>
      </w:r>
    </w:p>
    <w:p w:rsidR="00FB2DB7" w:rsidRDefault="00997092" w:rsidP="005D6475">
      <w:pPr>
        <w:textAlignment w:val="baseline"/>
        <w:rPr>
          <w:sz w:val="22"/>
          <w:szCs w:val="22"/>
        </w:rPr>
      </w:pPr>
      <w:r>
        <w:rPr>
          <w:sz w:val="22"/>
          <w:szCs w:val="22"/>
        </w:rPr>
        <w:t xml:space="preserve"> </w:t>
      </w:r>
    </w:p>
    <w:p w:rsidR="00870EC6" w:rsidRPr="00462D2D" w:rsidRDefault="00870EC6" w:rsidP="00870EC6">
      <w:pPr>
        <w:textAlignment w:val="baseline"/>
        <w:rPr>
          <w:color w:val="000000"/>
          <w:sz w:val="22"/>
          <w:szCs w:val="22"/>
        </w:rPr>
      </w:pPr>
      <w:r>
        <w:rPr>
          <w:b/>
          <w:color w:val="000000"/>
          <w:sz w:val="24"/>
          <w:szCs w:val="24"/>
          <w:u w:val="single"/>
        </w:rPr>
        <w:t xml:space="preserve">2024 COLUMBAN CALENDARS </w:t>
      </w:r>
    </w:p>
    <w:p w:rsidR="00870EC6" w:rsidRDefault="00870EC6" w:rsidP="00870EC6">
      <w:pPr>
        <w:textAlignment w:val="baseline"/>
        <w:rPr>
          <w:color w:val="000000"/>
          <w:sz w:val="22"/>
          <w:szCs w:val="22"/>
        </w:rPr>
      </w:pPr>
      <w:r w:rsidRPr="00977D1C">
        <w:rPr>
          <w:color w:val="000000"/>
          <w:sz w:val="22"/>
          <w:szCs w:val="22"/>
        </w:rPr>
        <w:t>St Vincent De Paul is now selling the beautiful 202</w:t>
      </w:r>
      <w:r>
        <w:rPr>
          <w:color w:val="000000"/>
          <w:sz w:val="22"/>
          <w:szCs w:val="22"/>
        </w:rPr>
        <w:t>4</w:t>
      </w:r>
      <w:r w:rsidRPr="00977D1C">
        <w:rPr>
          <w:color w:val="000000"/>
          <w:sz w:val="22"/>
          <w:szCs w:val="22"/>
        </w:rPr>
        <w:t xml:space="preserve"> Columban Calendar</w:t>
      </w:r>
      <w:r>
        <w:rPr>
          <w:color w:val="000000"/>
          <w:sz w:val="22"/>
          <w:szCs w:val="22"/>
        </w:rPr>
        <w:t>s</w:t>
      </w:r>
      <w:r w:rsidRPr="00977D1C">
        <w:rPr>
          <w:color w:val="000000"/>
          <w:sz w:val="22"/>
          <w:szCs w:val="22"/>
        </w:rPr>
        <w:t xml:space="preserve"> in the Church foyer after each Mass. The cost of a calendar is $10 and all proceeds go to the Columban Mission. </w:t>
      </w:r>
    </w:p>
    <w:p w:rsidR="00110E9D" w:rsidRPr="00977D1C" w:rsidRDefault="00110E9D" w:rsidP="00870EC6">
      <w:pPr>
        <w:textAlignment w:val="baseline"/>
        <w:rPr>
          <w:color w:val="000000"/>
          <w:sz w:val="22"/>
          <w:szCs w:val="22"/>
        </w:rPr>
      </w:pPr>
    </w:p>
    <w:p w:rsidR="006E5884" w:rsidRPr="00907C03" w:rsidRDefault="006E5884" w:rsidP="006E5884">
      <w:pPr>
        <w:textAlignment w:val="baseline"/>
        <w:rPr>
          <w:b/>
          <w:color w:val="000000"/>
          <w:sz w:val="24"/>
          <w:szCs w:val="24"/>
          <w:u w:val="single"/>
        </w:rPr>
      </w:pPr>
      <w:r w:rsidRPr="00907C03">
        <w:rPr>
          <w:b/>
          <w:color w:val="000000"/>
          <w:sz w:val="24"/>
          <w:szCs w:val="24"/>
          <w:u w:val="single"/>
        </w:rPr>
        <w:t>PRE-CHRISTMAS MARKET RAFFLE DONATIONS</w:t>
      </w:r>
    </w:p>
    <w:p w:rsidR="006E5884" w:rsidRDefault="006E5884" w:rsidP="006E5884">
      <w:pPr>
        <w:textAlignment w:val="baseline"/>
        <w:rPr>
          <w:color w:val="000000"/>
          <w:sz w:val="22"/>
          <w:szCs w:val="22"/>
        </w:rPr>
      </w:pPr>
      <w:r>
        <w:rPr>
          <w:color w:val="000000"/>
          <w:sz w:val="22"/>
          <w:szCs w:val="22"/>
        </w:rPr>
        <w:t xml:space="preserve">Donations for the raffle can be dropped at the Presbytery or placed in the basket in the Church foyer from now until the end of October. Only new and unused item please. Thank you for your generosity! </w:t>
      </w:r>
    </w:p>
    <w:p w:rsidR="00110E9D" w:rsidRPr="001D3A41" w:rsidRDefault="00110E9D" w:rsidP="006E5884">
      <w:pPr>
        <w:textAlignment w:val="baseline"/>
        <w:rPr>
          <w:color w:val="000000"/>
          <w:sz w:val="22"/>
          <w:szCs w:val="22"/>
        </w:rPr>
      </w:pPr>
    </w:p>
    <w:p w:rsidR="006E5884" w:rsidRPr="00B8777D" w:rsidRDefault="002E2AD7" w:rsidP="006E5884">
      <w:pPr>
        <w:rPr>
          <w:rStyle w:val="Hyperlink"/>
          <w:b/>
          <w:color w:val="auto"/>
          <w:sz w:val="24"/>
          <w:szCs w:val="24"/>
        </w:rPr>
      </w:pPr>
      <w:r>
        <w:rPr>
          <w:rStyle w:val="Hyperlink"/>
          <w:b/>
          <w:color w:val="auto"/>
          <w:sz w:val="24"/>
          <w:szCs w:val="24"/>
        </w:rPr>
        <w:t>GET-TOGETHER AFTER MASS – THIS</w:t>
      </w:r>
      <w:r w:rsidR="006E5884" w:rsidRPr="00B8777D">
        <w:rPr>
          <w:rStyle w:val="Hyperlink"/>
          <w:b/>
          <w:color w:val="auto"/>
          <w:sz w:val="24"/>
          <w:szCs w:val="24"/>
        </w:rPr>
        <w:t xml:space="preserve"> WEEKEND</w:t>
      </w:r>
    </w:p>
    <w:p w:rsidR="006E5884" w:rsidRDefault="002E2AD7" w:rsidP="006E5884">
      <w:pPr>
        <w:rPr>
          <w:rStyle w:val="Hyperlink"/>
          <w:color w:val="auto"/>
          <w:sz w:val="22"/>
          <w:szCs w:val="22"/>
          <w:u w:val="none"/>
        </w:rPr>
      </w:pPr>
      <w:r>
        <w:rPr>
          <w:rStyle w:val="Hyperlink"/>
          <w:color w:val="auto"/>
          <w:sz w:val="22"/>
          <w:szCs w:val="22"/>
          <w:u w:val="none"/>
        </w:rPr>
        <w:t xml:space="preserve">Please stay back after Mass </w:t>
      </w:r>
      <w:r w:rsidRPr="00145CE9">
        <w:rPr>
          <w:rStyle w:val="Hyperlink"/>
          <w:b/>
          <w:color w:val="auto"/>
          <w:sz w:val="22"/>
          <w:szCs w:val="22"/>
          <w:u w:val="none"/>
        </w:rPr>
        <w:t>THIS</w:t>
      </w:r>
      <w:r w:rsidR="006E5884" w:rsidRPr="00145CE9">
        <w:rPr>
          <w:rStyle w:val="Hyperlink"/>
          <w:b/>
          <w:color w:val="auto"/>
          <w:sz w:val="22"/>
          <w:szCs w:val="22"/>
          <w:u w:val="none"/>
        </w:rPr>
        <w:t xml:space="preserve"> WEEKEND</w:t>
      </w:r>
      <w:r w:rsidR="006E5884" w:rsidRPr="00B8777D">
        <w:rPr>
          <w:rStyle w:val="Hyperlink"/>
          <w:color w:val="auto"/>
          <w:sz w:val="22"/>
          <w:szCs w:val="22"/>
          <w:u w:val="none"/>
        </w:rPr>
        <w:t xml:space="preserve"> for a cuppa and some refreshments in the Church foyer. </w:t>
      </w:r>
      <w:r w:rsidR="006E5884">
        <w:rPr>
          <w:rStyle w:val="Hyperlink"/>
          <w:color w:val="auto"/>
          <w:sz w:val="22"/>
          <w:szCs w:val="22"/>
          <w:u w:val="none"/>
        </w:rPr>
        <w:t>Enjoy being together</w:t>
      </w:r>
      <w:r w:rsidR="006E5884" w:rsidRPr="00B8777D">
        <w:rPr>
          <w:rStyle w:val="Hyperlink"/>
          <w:color w:val="auto"/>
          <w:sz w:val="22"/>
          <w:szCs w:val="22"/>
          <w:u w:val="none"/>
        </w:rPr>
        <w:t xml:space="preserve"> and meeting o</w:t>
      </w:r>
      <w:r w:rsidR="006E5884">
        <w:rPr>
          <w:rStyle w:val="Hyperlink"/>
          <w:color w:val="auto"/>
          <w:sz w:val="22"/>
          <w:szCs w:val="22"/>
          <w:u w:val="none"/>
        </w:rPr>
        <w:t>ther members of your faith</w:t>
      </w:r>
      <w:r w:rsidR="006E5884" w:rsidRPr="00B8777D">
        <w:rPr>
          <w:rStyle w:val="Hyperlink"/>
          <w:color w:val="auto"/>
          <w:sz w:val="22"/>
          <w:szCs w:val="22"/>
          <w:u w:val="none"/>
        </w:rPr>
        <w:t xml:space="preserve"> community</w:t>
      </w:r>
    </w:p>
    <w:p w:rsidR="006E5884" w:rsidRDefault="006E5884" w:rsidP="006E5884">
      <w:pPr>
        <w:rPr>
          <w:b/>
          <w:bCs/>
          <w:sz w:val="21"/>
          <w:szCs w:val="21"/>
        </w:rPr>
      </w:pPr>
    </w:p>
    <w:p w:rsidR="006E5884" w:rsidRDefault="00E81274" w:rsidP="0091089A">
      <w:pPr>
        <w:textAlignment w:val="baseline"/>
        <w:rPr>
          <w:b/>
          <w:sz w:val="24"/>
          <w:szCs w:val="24"/>
          <w:u w:val="single"/>
        </w:rPr>
      </w:pPr>
      <w:r w:rsidRPr="00E81274">
        <w:rPr>
          <w:b/>
          <w:sz w:val="24"/>
          <w:szCs w:val="24"/>
          <w:u w:val="single"/>
        </w:rPr>
        <w:t>ST PIUS X REFERENDUM BBQ</w:t>
      </w:r>
      <w:r w:rsidRPr="00E81274">
        <w:rPr>
          <w:b/>
          <w:noProof/>
          <w:u w:val="single"/>
        </w:rPr>
        <w:t xml:space="preserve"> </w:t>
      </w:r>
    </w:p>
    <w:p w:rsidR="00E81274" w:rsidRPr="00145CE9" w:rsidRDefault="00E81274" w:rsidP="0091089A">
      <w:pPr>
        <w:textAlignment w:val="baseline"/>
        <w:rPr>
          <w:b/>
          <w:color w:val="FF0000"/>
          <w:sz w:val="23"/>
          <w:szCs w:val="23"/>
        </w:rPr>
      </w:pPr>
      <w:r>
        <w:rPr>
          <w:b/>
          <w:noProof/>
          <w:u w:val="single"/>
        </w:rPr>
        <w:drawing>
          <wp:anchor distT="0" distB="0" distL="114300" distR="114300" simplePos="0" relativeHeight="251765760" behindDoc="1" locked="0" layoutInCell="1" allowOverlap="1">
            <wp:simplePos x="0" y="0"/>
            <wp:positionH relativeFrom="column">
              <wp:align>left</wp:align>
            </wp:positionH>
            <wp:positionV relativeFrom="paragraph">
              <wp:posOffset>27305</wp:posOffset>
            </wp:positionV>
            <wp:extent cx="1565910" cy="971550"/>
            <wp:effectExtent l="0" t="0" r="0" b="0"/>
            <wp:wrapTight wrapText="bothSides">
              <wp:wrapPolygon edited="0">
                <wp:start x="0" y="0"/>
                <wp:lineTo x="0" y="21176"/>
                <wp:lineTo x="21285" y="21176"/>
                <wp:lineTo x="21285" y="0"/>
                <wp:lineTo x="0" y="0"/>
              </wp:wrapPolygon>
            </wp:wrapTight>
            <wp:docPr id="3" name="Picture 3" descr="C:\Users\St Pius X Parish\AppData\Local\Microsoft\Windows\INetCache\Content.MSO\506169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5061694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591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3"/>
          <w:szCs w:val="23"/>
        </w:rPr>
        <w:t xml:space="preserve">St Pius X Hall is being used by the Federal Government as a polling place for the upcoming referendum on </w:t>
      </w:r>
      <w:r w:rsidRPr="00E81274">
        <w:rPr>
          <w:sz w:val="23"/>
          <w:szCs w:val="23"/>
        </w:rPr>
        <w:t>Saturday 14</w:t>
      </w:r>
      <w:r w:rsidRPr="00E81274">
        <w:rPr>
          <w:sz w:val="23"/>
          <w:szCs w:val="23"/>
          <w:vertAlign w:val="superscript"/>
        </w:rPr>
        <w:t>th</w:t>
      </w:r>
      <w:r>
        <w:rPr>
          <w:sz w:val="23"/>
          <w:szCs w:val="23"/>
        </w:rPr>
        <w:t xml:space="preserve"> October. St Pius X will provide a sausage sizzle from </w:t>
      </w:r>
      <w:r w:rsidRPr="00E81274">
        <w:rPr>
          <w:sz w:val="23"/>
          <w:szCs w:val="23"/>
        </w:rPr>
        <w:t xml:space="preserve">7.30am – 3pm </w:t>
      </w:r>
      <w:r>
        <w:rPr>
          <w:sz w:val="23"/>
          <w:szCs w:val="23"/>
        </w:rPr>
        <w:t>on the day</w:t>
      </w:r>
      <w:r w:rsidRPr="00145CE9">
        <w:rPr>
          <w:b/>
          <w:color w:val="FF0000"/>
          <w:sz w:val="23"/>
          <w:szCs w:val="23"/>
        </w:rPr>
        <w:t>. If you can spare an hour to help out please contact Margaret on 0409 412 857</w:t>
      </w:r>
    </w:p>
    <w:p w:rsidR="002B585A" w:rsidRDefault="003825DC"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align>right</wp:align>
                </wp:positionH>
                <wp:positionV relativeFrom="paragraph">
                  <wp:posOffset>91440</wp:posOffset>
                </wp:positionV>
                <wp:extent cx="4648200" cy="6953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48200" cy="695325"/>
                        </a:xfrm>
                        <a:prstGeom prst="roundRect">
                          <a:avLst>
                            <a:gd name="adj" fmla="val 0"/>
                          </a:avLst>
                        </a:prstGeom>
                        <a:noFill/>
                        <a:ln w="25400" cap="flat" cmpd="sng" algn="ctr">
                          <a:solidFill>
                            <a:schemeClr val="tx1">
                              <a:lumMod val="50000"/>
                              <a:lumOff val="50000"/>
                            </a:scheme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14.8pt;margin-top:7.2pt;width:366pt;height:54.75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" filled="f" strokecolor="gray [1629]"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r w:rsidR="00680CA6">
        <w:rPr>
          <w:sz w:val="22"/>
          <w:szCs w:val="22"/>
        </w:rPr>
        <w:t xml:space="preserve">, Fay Watkins </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3825DC">
        <w:rPr>
          <w:b/>
          <w:i/>
          <w:sz w:val="22"/>
          <w:szCs w:val="22"/>
        </w:rPr>
        <w:t>Sr Robyn Reynolds O.L.S.H</w:t>
      </w:r>
    </w:p>
    <w:p w:rsidR="00680CA6"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685E6E">
        <w:rPr>
          <w:sz w:val="22"/>
          <w:szCs w:val="22"/>
        </w:rPr>
        <w:t xml:space="preserve"> </w:t>
      </w:r>
      <w:r w:rsidR="00A02FA2">
        <w:rPr>
          <w:sz w:val="22"/>
          <w:szCs w:val="22"/>
        </w:rPr>
        <w:t>Maria Mazzarella</w:t>
      </w:r>
      <w:r w:rsidR="003825DC">
        <w:rPr>
          <w:sz w:val="22"/>
          <w:szCs w:val="22"/>
        </w:rPr>
        <w:t>, Joan Baum</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7F" w:rsidRDefault="00D6687F" w:rsidP="00055658">
      <w:r>
        <w:separator/>
      </w:r>
    </w:p>
  </w:endnote>
  <w:endnote w:type="continuationSeparator" w:id="0">
    <w:p w:rsidR="00D6687F" w:rsidRDefault="00D6687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7F" w:rsidRDefault="00D6687F" w:rsidP="00055658">
      <w:r>
        <w:separator/>
      </w:r>
    </w:p>
  </w:footnote>
  <w:footnote w:type="continuationSeparator" w:id="0">
    <w:p w:rsidR="00D6687F" w:rsidRDefault="00D6687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2B37"/>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A2F"/>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604"/>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511"/>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B7"/>
    <w:rsid w:val="000961C8"/>
    <w:rsid w:val="000961CC"/>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5D41"/>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AC2"/>
    <w:rsid w:val="000C1C4E"/>
    <w:rsid w:val="000C1E9E"/>
    <w:rsid w:val="000C2484"/>
    <w:rsid w:val="000C29C4"/>
    <w:rsid w:val="000C2A13"/>
    <w:rsid w:val="000C2A6D"/>
    <w:rsid w:val="000C330F"/>
    <w:rsid w:val="000C3608"/>
    <w:rsid w:val="000C36A3"/>
    <w:rsid w:val="000C3827"/>
    <w:rsid w:val="000C3914"/>
    <w:rsid w:val="000C40AF"/>
    <w:rsid w:val="000C4733"/>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81B"/>
    <w:rsid w:val="000E7B1A"/>
    <w:rsid w:val="000E7C3F"/>
    <w:rsid w:val="000F11F4"/>
    <w:rsid w:val="000F14EC"/>
    <w:rsid w:val="000F1656"/>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89"/>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E9D"/>
    <w:rsid w:val="00110FD0"/>
    <w:rsid w:val="0011112A"/>
    <w:rsid w:val="00111443"/>
    <w:rsid w:val="001114B7"/>
    <w:rsid w:val="00111571"/>
    <w:rsid w:val="00111578"/>
    <w:rsid w:val="0011218B"/>
    <w:rsid w:val="00112700"/>
    <w:rsid w:val="00112D1C"/>
    <w:rsid w:val="00112E6C"/>
    <w:rsid w:val="00113235"/>
    <w:rsid w:val="00113786"/>
    <w:rsid w:val="001138F4"/>
    <w:rsid w:val="00113AAA"/>
    <w:rsid w:val="00113AB8"/>
    <w:rsid w:val="00113D71"/>
    <w:rsid w:val="00113EDE"/>
    <w:rsid w:val="0011439C"/>
    <w:rsid w:val="00114437"/>
    <w:rsid w:val="001146AF"/>
    <w:rsid w:val="00114757"/>
    <w:rsid w:val="0011578A"/>
    <w:rsid w:val="00116550"/>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2DDD"/>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A9"/>
    <w:rsid w:val="00142BD2"/>
    <w:rsid w:val="00142D94"/>
    <w:rsid w:val="00142DAD"/>
    <w:rsid w:val="0014383B"/>
    <w:rsid w:val="00143AA6"/>
    <w:rsid w:val="001446E3"/>
    <w:rsid w:val="0014492D"/>
    <w:rsid w:val="001449AF"/>
    <w:rsid w:val="00144EB3"/>
    <w:rsid w:val="00144F6D"/>
    <w:rsid w:val="0014528B"/>
    <w:rsid w:val="00145865"/>
    <w:rsid w:val="00145CE9"/>
    <w:rsid w:val="001460D2"/>
    <w:rsid w:val="0014671F"/>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3B3"/>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E4"/>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323"/>
    <w:rsid w:val="001C178A"/>
    <w:rsid w:val="001C1BC6"/>
    <w:rsid w:val="001C1D1C"/>
    <w:rsid w:val="001C23B7"/>
    <w:rsid w:val="001C23DA"/>
    <w:rsid w:val="001C2AE7"/>
    <w:rsid w:val="001C2E10"/>
    <w:rsid w:val="001C302D"/>
    <w:rsid w:val="001C3397"/>
    <w:rsid w:val="001C3462"/>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5DD0"/>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792"/>
    <w:rsid w:val="002908A1"/>
    <w:rsid w:val="00290B7F"/>
    <w:rsid w:val="00290CD2"/>
    <w:rsid w:val="002910CE"/>
    <w:rsid w:val="002911AE"/>
    <w:rsid w:val="00291312"/>
    <w:rsid w:val="0029150D"/>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B09"/>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AD7"/>
    <w:rsid w:val="002E2BC4"/>
    <w:rsid w:val="002E2EEE"/>
    <w:rsid w:val="002E3284"/>
    <w:rsid w:val="002E32AD"/>
    <w:rsid w:val="002E32E4"/>
    <w:rsid w:val="002E33CB"/>
    <w:rsid w:val="002E434D"/>
    <w:rsid w:val="002E4971"/>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2EB2"/>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0EBB"/>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0F73"/>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4FAE"/>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36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D62"/>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966"/>
    <w:rsid w:val="00381A8D"/>
    <w:rsid w:val="00381F78"/>
    <w:rsid w:val="003825DC"/>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3A3"/>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27DD"/>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4AD"/>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A79"/>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27F59"/>
    <w:rsid w:val="00430004"/>
    <w:rsid w:val="00430110"/>
    <w:rsid w:val="0043080D"/>
    <w:rsid w:val="00430DAF"/>
    <w:rsid w:val="00431080"/>
    <w:rsid w:val="00431130"/>
    <w:rsid w:val="004314AA"/>
    <w:rsid w:val="004316C1"/>
    <w:rsid w:val="00431CCF"/>
    <w:rsid w:val="0043202D"/>
    <w:rsid w:val="004320E9"/>
    <w:rsid w:val="00432268"/>
    <w:rsid w:val="0043287A"/>
    <w:rsid w:val="004328DD"/>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6C9C"/>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B08"/>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9A2"/>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66"/>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5A9"/>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9F6"/>
    <w:rsid w:val="00495C15"/>
    <w:rsid w:val="00496BFF"/>
    <w:rsid w:val="00496C16"/>
    <w:rsid w:val="00497114"/>
    <w:rsid w:val="0049746A"/>
    <w:rsid w:val="0049752E"/>
    <w:rsid w:val="0049781E"/>
    <w:rsid w:val="0049786A"/>
    <w:rsid w:val="00497DF7"/>
    <w:rsid w:val="00497FD1"/>
    <w:rsid w:val="004A0788"/>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C1A"/>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5F76"/>
    <w:rsid w:val="004E6144"/>
    <w:rsid w:val="004E6236"/>
    <w:rsid w:val="004E629B"/>
    <w:rsid w:val="004E698D"/>
    <w:rsid w:val="004E6F10"/>
    <w:rsid w:val="004E6F78"/>
    <w:rsid w:val="004E71FF"/>
    <w:rsid w:val="004E7270"/>
    <w:rsid w:val="004E78A8"/>
    <w:rsid w:val="004E7B8C"/>
    <w:rsid w:val="004E7EB2"/>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01F"/>
    <w:rsid w:val="005140B0"/>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8A7"/>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7D8"/>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A4B"/>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125D"/>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7A1"/>
    <w:rsid w:val="005C38AA"/>
    <w:rsid w:val="005C3B6E"/>
    <w:rsid w:val="005C3ECB"/>
    <w:rsid w:val="005C479E"/>
    <w:rsid w:val="005C495B"/>
    <w:rsid w:val="005C4BC6"/>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1F"/>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475"/>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6C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508"/>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561"/>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25"/>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3C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0BD"/>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4D4C"/>
    <w:rsid w:val="00665438"/>
    <w:rsid w:val="00665514"/>
    <w:rsid w:val="00665653"/>
    <w:rsid w:val="006659EF"/>
    <w:rsid w:val="00665CFB"/>
    <w:rsid w:val="00665D7E"/>
    <w:rsid w:val="00665F03"/>
    <w:rsid w:val="006662CF"/>
    <w:rsid w:val="006664A4"/>
    <w:rsid w:val="00666760"/>
    <w:rsid w:val="006667B1"/>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8F9"/>
    <w:rsid w:val="00674E1E"/>
    <w:rsid w:val="0067513A"/>
    <w:rsid w:val="006755F6"/>
    <w:rsid w:val="00675AC8"/>
    <w:rsid w:val="00675D6A"/>
    <w:rsid w:val="0067633D"/>
    <w:rsid w:val="00676BCB"/>
    <w:rsid w:val="00676FA3"/>
    <w:rsid w:val="0067788C"/>
    <w:rsid w:val="00677CC2"/>
    <w:rsid w:val="00680053"/>
    <w:rsid w:val="006800FA"/>
    <w:rsid w:val="00680B5F"/>
    <w:rsid w:val="00680CA6"/>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6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E38"/>
    <w:rsid w:val="006A0FBB"/>
    <w:rsid w:val="006A1116"/>
    <w:rsid w:val="006A127F"/>
    <w:rsid w:val="006A18EF"/>
    <w:rsid w:val="006A1936"/>
    <w:rsid w:val="006A1E79"/>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D42"/>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6BBB"/>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884"/>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AEC"/>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650"/>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1902"/>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C3C"/>
    <w:rsid w:val="00760E4D"/>
    <w:rsid w:val="00760FDC"/>
    <w:rsid w:val="00760FE7"/>
    <w:rsid w:val="007610EF"/>
    <w:rsid w:val="007611D5"/>
    <w:rsid w:val="00761306"/>
    <w:rsid w:val="00761931"/>
    <w:rsid w:val="00762561"/>
    <w:rsid w:val="00762BA8"/>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3F6C"/>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69F"/>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2AA"/>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6AFB"/>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199"/>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412A"/>
    <w:rsid w:val="008353DD"/>
    <w:rsid w:val="00835CDF"/>
    <w:rsid w:val="00835F71"/>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A31"/>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879"/>
    <w:rsid w:val="00864933"/>
    <w:rsid w:val="00864CAC"/>
    <w:rsid w:val="008650FE"/>
    <w:rsid w:val="00865AFE"/>
    <w:rsid w:val="00866176"/>
    <w:rsid w:val="0086670A"/>
    <w:rsid w:val="008667C8"/>
    <w:rsid w:val="00866C5E"/>
    <w:rsid w:val="00866CFA"/>
    <w:rsid w:val="00866DC1"/>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0EC6"/>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6EE"/>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5A3"/>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0AE"/>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89A"/>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20B"/>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132"/>
    <w:rsid w:val="0095033D"/>
    <w:rsid w:val="0095044D"/>
    <w:rsid w:val="009505E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BB1"/>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96"/>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5D6F"/>
    <w:rsid w:val="00996084"/>
    <w:rsid w:val="009960E4"/>
    <w:rsid w:val="00996C7A"/>
    <w:rsid w:val="00997092"/>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716"/>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878"/>
    <w:rsid w:val="009B795D"/>
    <w:rsid w:val="009B7BBA"/>
    <w:rsid w:val="009B7C52"/>
    <w:rsid w:val="009B7C99"/>
    <w:rsid w:val="009B7EF5"/>
    <w:rsid w:val="009C0011"/>
    <w:rsid w:val="009C010F"/>
    <w:rsid w:val="009C0582"/>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B3E"/>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727"/>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2FA2"/>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0E6F"/>
    <w:rsid w:val="00A110D5"/>
    <w:rsid w:val="00A11543"/>
    <w:rsid w:val="00A117A1"/>
    <w:rsid w:val="00A1196C"/>
    <w:rsid w:val="00A11F40"/>
    <w:rsid w:val="00A12C77"/>
    <w:rsid w:val="00A12E79"/>
    <w:rsid w:val="00A131CB"/>
    <w:rsid w:val="00A13345"/>
    <w:rsid w:val="00A134C1"/>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2CE"/>
    <w:rsid w:val="00A2154E"/>
    <w:rsid w:val="00A216BE"/>
    <w:rsid w:val="00A21B44"/>
    <w:rsid w:val="00A21D1B"/>
    <w:rsid w:val="00A220A8"/>
    <w:rsid w:val="00A225B8"/>
    <w:rsid w:val="00A22837"/>
    <w:rsid w:val="00A228E2"/>
    <w:rsid w:val="00A22A68"/>
    <w:rsid w:val="00A22C1B"/>
    <w:rsid w:val="00A231C7"/>
    <w:rsid w:val="00A23326"/>
    <w:rsid w:val="00A2370A"/>
    <w:rsid w:val="00A23742"/>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D2C"/>
    <w:rsid w:val="00A53E17"/>
    <w:rsid w:val="00A5433E"/>
    <w:rsid w:val="00A54ABC"/>
    <w:rsid w:val="00A54DEC"/>
    <w:rsid w:val="00A54E5C"/>
    <w:rsid w:val="00A55278"/>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9CA"/>
    <w:rsid w:val="00A95D9B"/>
    <w:rsid w:val="00A95F5F"/>
    <w:rsid w:val="00A960D2"/>
    <w:rsid w:val="00A961D4"/>
    <w:rsid w:val="00A96898"/>
    <w:rsid w:val="00A96C09"/>
    <w:rsid w:val="00A96C7C"/>
    <w:rsid w:val="00A96D97"/>
    <w:rsid w:val="00A96E3B"/>
    <w:rsid w:val="00A97222"/>
    <w:rsid w:val="00A975E7"/>
    <w:rsid w:val="00A97D04"/>
    <w:rsid w:val="00A97EAF"/>
    <w:rsid w:val="00AA0387"/>
    <w:rsid w:val="00AA06AF"/>
    <w:rsid w:val="00AA0806"/>
    <w:rsid w:val="00AA0CA9"/>
    <w:rsid w:val="00AA0D14"/>
    <w:rsid w:val="00AA1077"/>
    <w:rsid w:val="00AA10A1"/>
    <w:rsid w:val="00AA1E1B"/>
    <w:rsid w:val="00AA23A3"/>
    <w:rsid w:val="00AA23B2"/>
    <w:rsid w:val="00AA240F"/>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3D79"/>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817"/>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8C"/>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C8E"/>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17A"/>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878CC"/>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C97"/>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2CDB"/>
    <w:rsid w:val="00BF3B7D"/>
    <w:rsid w:val="00BF3C55"/>
    <w:rsid w:val="00BF41C8"/>
    <w:rsid w:val="00BF464A"/>
    <w:rsid w:val="00BF470F"/>
    <w:rsid w:val="00BF480D"/>
    <w:rsid w:val="00BF4C17"/>
    <w:rsid w:val="00BF5405"/>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29"/>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5C72"/>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59"/>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15E"/>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00A2"/>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B46"/>
    <w:rsid w:val="00C74DA4"/>
    <w:rsid w:val="00C74EE6"/>
    <w:rsid w:val="00C74FF3"/>
    <w:rsid w:val="00C7507C"/>
    <w:rsid w:val="00C754AD"/>
    <w:rsid w:val="00C759F7"/>
    <w:rsid w:val="00C76280"/>
    <w:rsid w:val="00C766B6"/>
    <w:rsid w:val="00C768DA"/>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4CA3"/>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4ECD"/>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0DE8"/>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558"/>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633"/>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C85"/>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7F"/>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50E"/>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1BE"/>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CCB"/>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46D"/>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274"/>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646"/>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4B6"/>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49"/>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830"/>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A3E"/>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2C0B"/>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829"/>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817"/>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954"/>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DB7"/>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02C"/>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A7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8EC"/>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E5536"/>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 w:type="paragraph" w:styleId="TOCHeading">
    <w:name w:val="TOC Heading"/>
    <w:basedOn w:val="Heading1"/>
    <w:next w:val="Normal"/>
    <w:uiPriority w:val="39"/>
    <w:unhideWhenUsed/>
    <w:qFormat/>
    <w:rsid w:val="0005460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7712103">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3692466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69604947">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898056968">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069764">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37926215">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1507198">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2413111">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8378">
      <w:bodyDiv w:val="1"/>
      <w:marLeft w:val="0"/>
      <w:marRight w:val="0"/>
      <w:marTop w:val="0"/>
      <w:marBottom w:val="0"/>
      <w:divBdr>
        <w:top w:val="none" w:sz="0" w:space="0" w:color="auto"/>
        <w:left w:val="none" w:sz="0" w:space="0" w:color="auto"/>
        <w:bottom w:val="none" w:sz="0" w:space="0" w:color="auto"/>
        <w:right w:val="none" w:sz="0" w:space="0" w:color="auto"/>
      </w:divBdr>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76727668">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5886331">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109521">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57620109">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0891810">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CA03-036C-4A7F-83CC-9FFD5697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5362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8</cp:revision>
  <cp:lastPrinted>2023-10-04T00:40:00Z</cp:lastPrinted>
  <dcterms:created xsi:type="dcterms:W3CDTF">2023-10-03T03:51:00Z</dcterms:created>
  <dcterms:modified xsi:type="dcterms:W3CDTF">2023-10-04T03:40:00Z</dcterms:modified>
</cp:coreProperties>
</file>